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6696" w:rsidRDefault="00C76696" w:rsidP="00C7669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6696" w:rsidRDefault="00C76696" w:rsidP="00C7669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6696" w:rsidRDefault="00C76696" w:rsidP="00C7669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6696" w:rsidRDefault="00C76696" w:rsidP="00C7669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12.01.2010 № 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21.07.2010 № 925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11.04.2014 № 226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15.07.2015 № 364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09.08.2018 № 475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1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2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 xml:space="preserve">) до 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</w:t>
      </w:r>
      <w:r>
        <w:rPr>
          <w:color w:val="333333"/>
          <w:sz w:val="27"/>
          <w:szCs w:val="27"/>
        </w:rPr>
        <w:lastRenderedPageBreak/>
        <w:t>следующие функции: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11.04.2014  № 226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 </w:t>
      </w:r>
      <w:hyperlink r:id="rId2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 (далее - требования к служебному поведению);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 </w:t>
      </w:r>
      <w:hyperlink r:id="rId2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2002 г. № 885</w:t>
        </w:r>
      </w:hyperlink>
      <w:r>
        <w:rPr>
          <w:color w:val="333333"/>
          <w:sz w:val="27"/>
          <w:szCs w:val="27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 правового просвещения федеральных государственных служащих;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проведение служебных проверок;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з) осуществление </w:t>
      </w:r>
      <w:r>
        <w:rPr>
          <w:rStyle w:val="edx"/>
          <w:color w:val="1111EE"/>
          <w:sz w:val="27"/>
          <w:szCs w:val="27"/>
          <w:shd w:val="clear" w:color="auto" w:fill="F0F0F0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1111EE"/>
          <w:sz w:val="27"/>
          <w:szCs w:val="27"/>
        </w:rPr>
        <w:t xml:space="preserve"> 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</w:t>
      </w:r>
      <w:r>
        <w:rPr>
          <w:rStyle w:val="ed"/>
          <w:color w:val="1111EE"/>
          <w:sz w:val="27"/>
          <w:szCs w:val="27"/>
        </w:rPr>
        <w:lastRenderedPageBreak/>
        <w:t>соблюдения федеральными государственными служащими требований к служебному поведению;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взаимодействие с правоохранительными органами в установленной сфере деятельности;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л) 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 </w:t>
      </w:r>
      <w:r>
        <w:rPr>
          <w:rStyle w:val="edx"/>
          <w:color w:val="1111EE"/>
          <w:sz w:val="27"/>
          <w:szCs w:val="27"/>
          <w:shd w:val="clear" w:color="auto" w:fill="F0F0F0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1111EE"/>
          <w:sz w:val="27"/>
          <w:szCs w:val="27"/>
        </w:rPr>
        <w:t> 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>
        <w:rPr>
          <w:rStyle w:val="mark"/>
          <w:i/>
          <w:iCs/>
          <w:color w:val="1111EE"/>
          <w:sz w:val="27"/>
          <w:szCs w:val="27"/>
        </w:rPr>
        <w:t> (Дополнен - Указ  Президента Российской Федерации </w:t>
      </w:r>
      <w:hyperlink r:id="rId26" w:tgtFrame="contents" w:history="1">
        <w:r>
          <w:rPr>
            <w:rStyle w:val="a4"/>
            <w:color w:val="1C1CD6"/>
            <w:sz w:val="27"/>
            <w:szCs w:val="27"/>
          </w:rPr>
          <w:t>от 11.04.2014 г. № 226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r>
        <w:rPr>
          <w:rStyle w:val="edx"/>
          <w:i/>
          <w:iCs/>
          <w:color w:val="1111EE"/>
          <w:sz w:val="27"/>
          <w:szCs w:val="27"/>
          <w:shd w:val="clear" w:color="auto" w:fill="F0F0F0"/>
        </w:rPr>
        <w:t>в редакции указов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  № 431</w:t>
        </w:r>
      </w:hyperlink>
      <w:r>
        <w:rPr>
          <w:rStyle w:val="edx"/>
          <w:i/>
          <w:iCs/>
          <w:color w:val="1111EE"/>
          <w:sz w:val="27"/>
          <w:szCs w:val="27"/>
          <w:shd w:val="clear" w:color="auto" w:fill="F0F0F0"/>
        </w:rPr>
        <w:t>,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</w:t>
      </w:r>
      <w:hyperlink r:id="rId2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м) осуществление </w:t>
      </w:r>
      <w:r>
        <w:rPr>
          <w:rStyle w:val="edx"/>
          <w:color w:val="1111EE"/>
          <w:sz w:val="27"/>
          <w:szCs w:val="27"/>
          <w:shd w:val="clear" w:color="auto" w:fill="F0F0F0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1111EE"/>
          <w:sz w:val="27"/>
          <w:szCs w:val="27"/>
        </w:rPr>
        <w:t> 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r>
        <w:rPr>
          <w:rStyle w:val="edx"/>
          <w:i/>
          <w:iCs/>
          <w:color w:val="1111EE"/>
          <w:sz w:val="27"/>
          <w:szCs w:val="27"/>
          <w:shd w:val="clear" w:color="auto" w:fill="F0F0F0"/>
        </w:rPr>
        <w:t>в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редакции Указа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Руководителям федеральных государственных органов, названных в разделе II перечня должностей, утвержденного Указом Президента Российской Федерации </w:t>
      </w:r>
      <w:hyperlink r:id="rId3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 </w:t>
      </w:r>
      <w:hyperlink r:id="rId3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560</w:t>
        </w:r>
      </w:hyperlink>
      <w:r>
        <w:rPr>
          <w:color w:val="333333"/>
          <w:sz w:val="27"/>
          <w:szCs w:val="27"/>
        </w:rPr>
        <w:t> 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 </w:t>
      </w:r>
      <w:r>
        <w:rPr>
          <w:rStyle w:val="ed"/>
          <w:color w:val="1111EE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 и подразделением Аппарата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12.01.2010  № 59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03.12.2013  № 878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 </w:t>
      </w:r>
      <w:r>
        <w:rPr>
          <w:rStyle w:val="ed"/>
          <w:color w:val="1111EE"/>
          <w:sz w:val="27"/>
          <w:szCs w:val="27"/>
        </w:rPr>
        <w:t>сведений (в части, касающейся профилактики коррупционных правонарушений), представляемых гражданами</w:t>
      </w:r>
      <w:r>
        <w:rPr>
          <w:color w:val="333333"/>
          <w:sz w:val="27"/>
          <w:szCs w:val="27"/>
        </w:rPr>
        <w:t>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 </w:t>
      </w:r>
      <w:hyperlink r:id="rId3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 </w:t>
      </w:r>
      <w:r>
        <w:rPr>
          <w:rStyle w:val="ed"/>
          <w:color w:val="1111EE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> Федерального закона </w:t>
      </w:r>
      <w:hyperlink r:id="rId3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1995 г. № 144-ФЗ</w:t>
        </w:r>
      </w:hyperlink>
      <w:r>
        <w:rPr>
          <w:color w:val="333333"/>
          <w:sz w:val="27"/>
          <w:szCs w:val="27"/>
        </w:rPr>
        <w:t xml:space="preserve"> "Об оперативно-розыскной </w:t>
      </w:r>
      <w:r>
        <w:rPr>
          <w:color w:val="333333"/>
          <w:sz w:val="27"/>
          <w:szCs w:val="27"/>
        </w:rPr>
        <w:lastRenderedPageBreak/>
        <w:t>деятельности".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ноября 2009 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декабря 2009 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Признать утратившими силу: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3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 июня 1998 г. № 641</w:t>
        </w:r>
      </w:hyperlink>
      <w:r>
        <w:rPr>
          <w:color w:val="333333"/>
          <w:sz w:val="27"/>
          <w:szCs w:val="27"/>
        </w:rPr>
        <w:t> "О 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№ 23, ст. 2502);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"г" пункта 2 Указа Президента Российской Федерации </w:t>
      </w:r>
      <w:hyperlink r:id="rId4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31 мая 1999 г. № 680</w:t>
        </w:r>
      </w:hyperlink>
      <w:r>
        <w:rPr>
          <w:color w:val="333333"/>
          <w:sz w:val="27"/>
          <w:szCs w:val="27"/>
        </w:rPr>
        <w:t> 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9 приложения № 1 к Указу Президента Российской Федерации </w:t>
      </w:r>
      <w:hyperlink r:id="rId4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28 июня 2005 г. № 736</w:t>
        </w:r>
      </w:hyperlink>
      <w:r>
        <w:rPr>
          <w:color w:val="333333"/>
          <w:sz w:val="27"/>
          <w:szCs w:val="27"/>
        </w:rPr>
        <w:t> "Об 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№ 28, ст. 2865).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6696" w:rsidRDefault="00C76696" w:rsidP="00C7669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сентября 2009 года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1065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6696" w:rsidRDefault="00C76696" w:rsidP="00C76696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сентября 2009 г. № 1065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C76696" w:rsidRDefault="00C76696" w:rsidP="00C7669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6696" w:rsidRDefault="00C76696" w:rsidP="00C7669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12.01.2010 № 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15.07.2015 № 364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09.08.2018 № 475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осуществления проверки: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 </w:t>
      </w:r>
      <w:r>
        <w:rPr>
          <w:rStyle w:val="ed"/>
          <w:color w:val="1111EE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> в соответствии с Указом Президента Российской Федерации </w:t>
      </w:r>
      <w:hyperlink r:id="rId5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559</w:t>
        </w:r>
      </w:hyperlink>
      <w:r>
        <w:rPr>
          <w:color w:val="333333"/>
          <w:sz w:val="27"/>
          <w:szCs w:val="27"/>
        </w:rPr>
        <w:t>: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55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 августа 2014 г.)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федеральными государственными служащими (далее - государственные служащие) </w:t>
      </w:r>
      <w:r>
        <w:rPr>
          <w:rStyle w:val="ed"/>
          <w:color w:val="1111EE"/>
          <w:sz w:val="27"/>
          <w:szCs w:val="27"/>
        </w:rPr>
        <w:t>за отчетный период и за два года, предшествующие отчетному периоду</w:t>
      </w:r>
      <w:r>
        <w:rPr>
          <w:color w:val="333333"/>
          <w:sz w:val="27"/>
          <w:szCs w:val="27"/>
        </w:rPr>
        <w:t>;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56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 августа 2014 г.)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57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соблюдения государственными служащими в течение 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58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 августа 2014 г.)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59" w:tgtFrame="contents" w:history="1">
        <w:r>
          <w:rPr>
            <w:rStyle w:val="a4"/>
            <w:color w:val="1C1CD6"/>
            <w:sz w:val="27"/>
            <w:szCs w:val="27"/>
          </w:rPr>
          <w:t>от 15.07.2015  № 364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Проверка,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 </w:t>
      </w:r>
      <w:r>
        <w:rPr>
          <w:rStyle w:val="ed"/>
          <w:color w:val="1111EE"/>
          <w:sz w:val="27"/>
          <w:szCs w:val="27"/>
        </w:rPr>
        <w:t>Заместителя Председателя Правительства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60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61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ed"/>
          <w:color w:val="1111EE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 (далее 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62" w:tgtFrame="contents" w:history="1">
        <w:r>
          <w:rPr>
            <w:rStyle w:val="a4"/>
            <w:color w:val="1C1CD6"/>
            <w:sz w:val="27"/>
            <w:szCs w:val="27"/>
          </w:rPr>
          <w:t>от 12.01.2010  № 59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63" w:tgtFrame="contents" w:history="1">
        <w:r>
          <w:rPr>
            <w:rStyle w:val="a4"/>
            <w:color w:val="1C1CD6"/>
            <w:sz w:val="27"/>
            <w:szCs w:val="27"/>
          </w:rPr>
          <w:t>от 03.12.2013  № 878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64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Проверка, предусмотренная пунктом 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 - Указ Президента Российской Федерации </w:t>
      </w:r>
      <w:hyperlink r:id="rId65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Аппарата Правительства Российской Федерации, определяемое Правительством Российской Федерации (далее - подразделение Аппарата Правительства Российской Федерации), по решению </w:t>
      </w:r>
      <w:r>
        <w:rPr>
          <w:rStyle w:val="ed"/>
          <w:color w:val="1111EE"/>
          <w:sz w:val="27"/>
          <w:szCs w:val="27"/>
        </w:rPr>
        <w:t>Министра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6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</w:t>
      </w:r>
      <w:r>
        <w:rPr>
          <w:color w:val="333333"/>
          <w:sz w:val="27"/>
          <w:szCs w:val="27"/>
        </w:rPr>
        <w:lastRenderedPageBreak/>
        <w:t>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 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</w:t>
      </w:r>
      <w:r>
        <w:rPr>
          <w:color w:val="333333"/>
          <w:sz w:val="27"/>
          <w:szCs w:val="27"/>
        </w:rPr>
        <w:lastRenderedPageBreak/>
        <w:t>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67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10. Основанием для осуществления проверки, предусмотренной пунктом 1 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8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 - Указ Президента Российской Федерации </w:t>
      </w:r>
      <w:hyperlink r:id="rId69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Общественной палатой Российской Федерации;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общероссийскими средствами массовой информации.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70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71" w:tgtFrame="contents" w:history="1">
        <w:r>
          <w:rPr>
            <w:rStyle w:val="a4"/>
            <w:color w:val="1C1CD6"/>
            <w:sz w:val="27"/>
            <w:szCs w:val="27"/>
          </w:rPr>
          <w:t>от 01.07.2010  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Информация анонимного характера не может служить основанием для проверки.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самостоятельно;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 </w:t>
      </w:r>
      <w:r>
        <w:rPr>
          <w:rStyle w:val="ed"/>
          <w:color w:val="1111EE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> Федерального закона </w:t>
      </w:r>
      <w:hyperlink r:id="rId7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1995 г. № 144-ФЗ</w:t>
        </w:r>
      </w:hyperlink>
      <w:r>
        <w:rPr>
          <w:color w:val="333333"/>
          <w:sz w:val="27"/>
          <w:szCs w:val="27"/>
        </w:rPr>
        <w:t> "Об оперативно-розыскной деятельности" (далее - Федеральный закон "Об оперативно-розыскной деятельности").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3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Кадровые службы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Проверку, предусмотренную подпунктом "б" пункта 13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 или государственным служащим;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изучать представленные гражданином или государственным служащим </w:t>
      </w:r>
      <w:r>
        <w:rPr>
          <w:rStyle w:val="ed"/>
          <w:color w:val="1111EE"/>
          <w:sz w:val="27"/>
          <w:szCs w:val="27"/>
        </w:rPr>
        <w:t>сведения о доходах, об имуществе и обязательствах имущественного характера и </w:t>
      </w:r>
      <w:r>
        <w:rPr>
          <w:color w:val="333333"/>
          <w:sz w:val="27"/>
          <w:szCs w:val="27"/>
        </w:rPr>
        <w:t>дополнительные материалы;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4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получать от гражданина или государственного служащего пояснения по представленным им </w:t>
      </w:r>
      <w:r>
        <w:rPr>
          <w:rStyle w:val="ed"/>
          <w:color w:val="1111EE"/>
          <w:sz w:val="27"/>
          <w:szCs w:val="27"/>
        </w:rPr>
        <w:t>сведениям о доходах, об имуществе и обязательствах имущественного характера и </w:t>
      </w:r>
      <w:r>
        <w:rPr>
          <w:color w:val="333333"/>
          <w:sz w:val="27"/>
          <w:szCs w:val="27"/>
        </w:rPr>
        <w:t>материалам;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5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направлять в установленном порядке</w:t>
      </w:r>
      <w:r>
        <w:rPr>
          <w:rStyle w:val="edx"/>
          <w:color w:val="1111EE"/>
          <w:sz w:val="27"/>
          <w:szCs w:val="27"/>
          <w:shd w:val="clear" w:color="auto" w:fill="F0F0F0"/>
        </w:rPr>
        <w:t>, в том числе с использованием государственной информационной системы в области противодействия коррупции "Посейдон" (далее - система "Посейдон"),</w:t>
      </w:r>
      <w:r>
        <w:rPr>
          <w:color w:val="333333"/>
          <w:sz w:val="27"/>
          <w:szCs w:val="27"/>
        </w:rPr>
        <w:t> запрос </w:t>
      </w:r>
      <w:r>
        <w:rPr>
          <w:rStyle w:val="ed"/>
          <w:color w:val="1111EE"/>
          <w:sz w:val="27"/>
          <w:szCs w:val="27"/>
        </w:rPr>
        <w:t>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27"/>
          <w:szCs w:val="27"/>
        </w:rPr>
        <w:t>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7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наводить справки у физических лиц и получать от них информацию с их согласия</w:t>
      </w:r>
      <w:r>
        <w:rPr>
          <w:rStyle w:val="ed"/>
          <w:color w:val="1111EE"/>
          <w:sz w:val="27"/>
          <w:szCs w:val="27"/>
        </w:rPr>
        <w:t>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осуществлять </w:t>
      </w:r>
      <w:r>
        <w:rPr>
          <w:rStyle w:val="edx"/>
          <w:color w:val="1111EE"/>
          <w:sz w:val="27"/>
          <w:szCs w:val="27"/>
          <w:shd w:val="clear" w:color="auto" w:fill="F0F0F0"/>
        </w:rPr>
        <w:t>(в том числе с использованием системы "Посейдон")</w:t>
      </w:r>
      <w:r>
        <w:rPr>
          <w:rStyle w:val="ed"/>
          <w:color w:val="1111EE"/>
          <w:sz w:val="27"/>
          <w:szCs w:val="27"/>
        </w:rPr>
        <w:t> 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78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в редакции Указа Президента Российской Федерации </w:t>
      </w:r>
      <w:hyperlink r:id="rId7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запросе, предусмотренном подпунктом "г" пункта 15 настоящего Положения, указываются: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руководителя государственного органа или организации, в которые направляется запрос;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нормативный правовой акт, на основании которого направляется запрос;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фамилия,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rStyle w:val="ed"/>
          <w:color w:val="1111EE"/>
          <w:sz w:val="27"/>
          <w:szCs w:val="27"/>
        </w:rPr>
        <w:t>, вид и реквизиты документа, удостоверяющего личность,</w:t>
      </w:r>
      <w:r>
        <w:rPr>
          <w:color w:val="333333"/>
          <w:sz w:val="27"/>
          <w:szCs w:val="27"/>
        </w:rPr>
        <w:t> 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80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сведений, подлежащих проверке;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срок представления запрашиваемых сведений;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фамилия, инициалы и номер телефона государственного служащего, подготовившего запрос;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81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необходимые сведения.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запросе о проведении оперативно-разыскных мероприятий </w:t>
      </w:r>
      <w:r>
        <w:rPr>
          <w:rStyle w:val="edx"/>
          <w:color w:val="1111EE"/>
          <w:sz w:val="27"/>
          <w:szCs w:val="27"/>
          <w:shd w:val="clear" w:color="auto" w:fill="F0F0F0"/>
        </w:rPr>
        <w:t>(направленном в том числе с использованием системы "Посейдон")</w:t>
      </w:r>
      <w:r>
        <w:rPr>
          <w:color w:val="333333"/>
          <w:sz w:val="27"/>
          <w:szCs w:val="27"/>
        </w:rPr>
        <w:t>, помимо сведений, перечисленных в пункте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 </w:t>
      </w:r>
      <w:r>
        <w:rPr>
          <w:rStyle w:val="ed"/>
          <w:color w:val="1111EE"/>
          <w:sz w:val="27"/>
          <w:szCs w:val="27"/>
        </w:rPr>
        <w:t>соответствующие положения</w:t>
      </w:r>
      <w:r>
        <w:rPr>
          <w:color w:val="333333"/>
          <w:sz w:val="27"/>
          <w:szCs w:val="27"/>
        </w:rPr>
        <w:t> Федерального закона </w:t>
      </w:r>
      <w:hyperlink r:id="rId82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"Об оперативно-розыскной деятельности"</w:t>
        </w:r>
      </w:hyperlink>
      <w:r>
        <w:rPr>
          <w:color w:val="333333"/>
          <w:sz w:val="27"/>
          <w:szCs w:val="27"/>
        </w:rPr>
        <w:t>.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8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18. Запросы, 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 </w:t>
      </w: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 </w:t>
      </w:r>
      <w:hyperlink r:id="rId85" w:tgtFrame="contents" w:history="1">
        <w:r>
          <w:rPr>
            <w:rStyle w:val="a4"/>
            <w:color w:val="1C1CD6"/>
            <w:sz w:val="27"/>
            <w:szCs w:val="27"/>
          </w:rPr>
          <w:t>от 02.04.2013 № 309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86" w:tgtFrame="contents" w:history="1">
        <w:r>
          <w:rPr>
            <w:rStyle w:val="a4"/>
            <w:color w:val="1C1CD6"/>
            <w:sz w:val="27"/>
            <w:szCs w:val="27"/>
          </w:rPr>
          <w:t>от 10.12.2020 № 778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 января 2021 г.)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 - в государственные органы и организации;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 </w:t>
      </w:r>
      <w:r>
        <w:rPr>
          <w:rStyle w:val="edx"/>
          <w:color w:val="1111EE"/>
          <w:sz w:val="27"/>
          <w:szCs w:val="27"/>
          <w:shd w:val="clear" w:color="auto" w:fill="F0F0F0"/>
        </w:rPr>
        <w:t>(в том числе с использованием системы "Посейдон")</w:t>
      </w:r>
      <w:r>
        <w:rPr>
          <w:rStyle w:val="ed"/>
          <w:color w:val="1111EE"/>
          <w:sz w:val="27"/>
          <w:szCs w:val="27"/>
        </w:rPr>
        <w:t> 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 - Указ Президента Российской Федерации </w:t>
      </w:r>
      <w:hyperlink r:id="rId87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r>
        <w:rPr>
          <w:rStyle w:val="edx"/>
          <w:i/>
          <w:iCs/>
          <w:color w:val="1111EE"/>
          <w:sz w:val="27"/>
          <w:szCs w:val="27"/>
          <w:shd w:val="clear" w:color="auto" w:fill="F0F0F0"/>
        </w:rPr>
        <w:t>в редакции указов Президента Российской Федерации </w:t>
      </w:r>
      <w:hyperlink r:id="rId8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ed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проведении оперативно-разыскных мероприятий по запросам не могут осуществляться действия, указанные в пунктах 8 - 11 части первой статьи 6 Федерального закона </w:t>
      </w:r>
      <w:hyperlink r:id="rId90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"Об оперативно-розыскной деятельности"</w:t>
        </w:r>
      </w:hyperlink>
      <w:r>
        <w:rPr>
          <w:color w:val="333333"/>
          <w:sz w:val="27"/>
          <w:szCs w:val="27"/>
        </w:rPr>
        <w:t>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Государственные органы (включая федеральные органы исполнительной власти, уполномоченные на осуществление оперативно-</w:t>
      </w:r>
      <w:r>
        <w:rPr>
          <w:color w:val="333333"/>
          <w:sz w:val="27"/>
          <w:szCs w:val="27"/>
        </w:rPr>
        <w:lastRenderedPageBreak/>
        <w:t>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 - в течение двух рабочих дней со дня получения соответствующего решения;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 - в течение семи рабочих дней со дня обращения государственного служащего, а при наличии уважительной причины - в срок, согласованный с государственным служащим.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Государственный служащий вправе: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подпункте "б" пункта 22 настоящего Положения.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Пояснения, указанные в пункте 24 настоящего Положения, приобщаются к материалам проверки.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26. 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91" w:tgtFrame="contents" w:history="1">
        <w:r>
          <w:rPr>
            <w:rStyle w:val="a4"/>
            <w:color w:val="1C1CD6"/>
            <w:sz w:val="27"/>
            <w:szCs w:val="27"/>
          </w:rPr>
          <w:t>от 09.08.2018  № 475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28. 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о назначении гражданина на должность федеральной государственной службы;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об отказе гражданину в назначении на должность федеральной государственной службы;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об отсутствии оснований для применения к государственному служащему мер юридической ответственности;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о применении к государственному служащему мер юридической ответственности;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92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30. 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>
        <w:rPr>
          <w:color w:val="333333"/>
          <w:sz w:val="27"/>
          <w:szCs w:val="27"/>
        </w:rPr>
        <w:lastRenderedPageBreak/>
        <w:t>материалы об этом представляются в государственные органы в соответствии с их компетенцией.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31. 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назначить гражданина на должность федеральной государственной службы;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отказать гражданину в назначении на должность федеральной государственной службы;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применить к государственному служащему меры юридической ответственности;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93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 </w:t>
      </w:r>
      <w:hyperlink r:id="rId9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559</w:t>
        </w:r>
      </w:hyperlink>
      <w:r>
        <w:rPr>
          <w:color w:val="333333"/>
          <w:sz w:val="27"/>
          <w:szCs w:val="27"/>
        </w:rPr>
        <w:t>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6696" w:rsidRDefault="00C76696" w:rsidP="00C7669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31BD1" w:rsidRDefault="00C31BD1">
      <w:bookmarkStart w:id="0" w:name="_GoBack"/>
      <w:bookmarkEnd w:id="0"/>
    </w:p>
    <w:sectPr w:rsidR="00C3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96"/>
    <w:rsid w:val="00AB4F96"/>
    <w:rsid w:val="00C31BD1"/>
    <w:rsid w:val="00C7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C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C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C76696"/>
  </w:style>
  <w:style w:type="character" w:customStyle="1" w:styleId="cmd">
    <w:name w:val="cmd"/>
    <w:basedOn w:val="a0"/>
    <w:rsid w:val="00C76696"/>
  </w:style>
  <w:style w:type="character" w:styleId="a4">
    <w:name w:val="Hyperlink"/>
    <w:basedOn w:val="a0"/>
    <w:uiPriority w:val="99"/>
    <w:semiHidden/>
    <w:unhideWhenUsed/>
    <w:rsid w:val="00C76696"/>
    <w:rPr>
      <w:color w:val="0000FF"/>
      <w:u w:val="single"/>
    </w:rPr>
  </w:style>
  <w:style w:type="character" w:customStyle="1" w:styleId="mark">
    <w:name w:val="mark"/>
    <w:basedOn w:val="a0"/>
    <w:rsid w:val="00C76696"/>
  </w:style>
  <w:style w:type="character" w:customStyle="1" w:styleId="ed">
    <w:name w:val="ed"/>
    <w:basedOn w:val="a0"/>
    <w:rsid w:val="00C76696"/>
  </w:style>
  <w:style w:type="character" w:customStyle="1" w:styleId="edx">
    <w:name w:val="edx"/>
    <w:basedOn w:val="a0"/>
    <w:rsid w:val="00C76696"/>
  </w:style>
  <w:style w:type="paragraph" w:customStyle="1" w:styleId="i">
    <w:name w:val="i"/>
    <w:basedOn w:val="a"/>
    <w:rsid w:val="00C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C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C76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C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C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C76696"/>
  </w:style>
  <w:style w:type="character" w:customStyle="1" w:styleId="cmd">
    <w:name w:val="cmd"/>
    <w:basedOn w:val="a0"/>
    <w:rsid w:val="00C76696"/>
  </w:style>
  <w:style w:type="character" w:styleId="a4">
    <w:name w:val="Hyperlink"/>
    <w:basedOn w:val="a0"/>
    <w:uiPriority w:val="99"/>
    <w:semiHidden/>
    <w:unhideWhenUsed/>
    <w:rsid w:val="00C76696"/>
    <w:rPr>
      <w:color w:val="0000FF"/>
      <w:u w:val="single"/>
    </w:rPr>
  </w:style>
  <w:style w:type="character" w:customStyle="1" w:styleId="mark">
    <w:name w:val="mark"/>
    <w:basedOn w:val="a0"/>
    <w:rsid w:val="00C76696"/>
  </w:style>
  <w:style w:type="character" w:customStyle="1" w:styleId="ed">
    <w:name w:val="ed"/>
    <w:basedOn w:val="a0"/>
    <w:rsid w:val="00C76696"/>
  </w:style>
  <w:style w:type="character" w:customStyle="1" w:styleId="edx">
    <w:name w:val="edx"/>
    <w:basedOn w:val="a0"/>
    <w:rsid w:val="00C76696"/>
  </w:style>
  <w:style w:type="paragraph" w:customStyle="1" w:styleId="i">
    <w:name w:val="i"/>
    <w:basedOn w:val="a"/>
    <w:rsid w:val="00C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C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C7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02132591&amp;backlink=1&amp;&amp;nd=102348935" TargetMode="External"/><Relationship Id="rId21" Type="http://schemas.openxmlformats.org/officeDocument/2006/relationships/hyperlink" Target="http://pravo.gov.ru/proxy/ips/?docbody=&amp;prevDoc=102132591&amp;backlink=1&amp;&amp;nd=102348935" TargetMode="External"/><Relationship Id="rId42" Type="http://schemas.openxmlformats.org/officeDocument/2006/relationships/hyperlink" Target="http://pravo.gov.ru/proxy/ips/?docbody=&amp;prevDoc=102132591&amp;backlink=1&amp;&amp;nd=102135345" TargetMode="External"/><Relationship Id="rId47" Type="http://schemas.openxmlformats.org/officeDocument/2006/relationships/hyperlink" Target="http://pravo.gov.ru/proxy/ips/?docbody=&amp;prevDoc=102132591&amp;backlink=1&amp;&amp;nd=102353809" TargetMode="External"/><Relationship Id="rId63" Type="http://schemas.openxmlformats.org/officeDocument/2006/relationships/hyperlink" Target="http://pravo.gov.ru/proxy/ips/?docbody=&amp;prevDoc=102132591&amp;backlink=1&amp;&amp;nd=102169522" TargetMode="External"/><Relationship Id="rId68" Type="http://schemas.openxmlformats.org/officeDocument/2006/relationships/hyperlink" Target="http://pravo.gov.ru/proxy/ips/?docbody=&amp;prevDoc=102132591&amp;backlink=1&amp;&amp;nd=102154482" TargetMode="External"/><Relationship Id="rId84" Type="http://schemas.openxmlformats.org/officeDocument/2006/relationships/hyperlink" Target="http://pravo.gov.ru/proxy/ips/?docbody=&amp;prevDoc=102132591&amp;backlink=1&amp;&amp;nd=603002139" TargetMode="External"/><Relationship Id="rId89" Type="http://schemas.openxmlformats.org/officeDocument/2006/relationships/hyperlink" Target="http://pravo.gov.ru/proxy/ips/?docbody=&amp;prevDoc=102132591&amp;backlink=1&amp;&amp;nd=603002139" TargetMode="External"/><Relationship Id="rId16" Type="http://schemas.openxmlformats.org/officeDocument/2006/relationships/hyperlink" Target="http://pravo.gov.ru/proxy/ips/?docbody=&amp;prevDoc=102132591&amp;backlink=1&amp;&amp;nd=102478862" TargetMode="External"/><Relationship Id="rId11" Type="http://schemas.openxmlformats.org/officeDocument/2006/relationships/hyperlink" Target="http://pravo.gov.ru/proxy/ips/?docbody=&amp;prevDoc=102132591&amp;backlink=1&amp;&amp;nd=102348935" TargetMode="External"/><Relationship Id="rId32" Type="http://schemas.openxmlformats.org/officeDocument/2006/relationships/hyperlink" Target="http://pravo.gov.ru/proxy/ips/?docbody=&amp;prevDoc=102132591&amp;backlink=1&amp;&amp;nd=102129670" TargetMode="External"/><Relationship Id="rId37" Type="http://schemas.openxmlformats.org/officeDocument/2006/relationships/hyperlink" Target="http://pravo.gov.ru/proxy/ips/?docbody=&amp;prevDoc=102132591&amp;backlink=1&amp;&amp;nd=102037058" TargetMode="External"/><Relationship Id="rId53" Type="http://schemas.openxmlformats.org/officeDocument/2006/relationships/hyperlink" Target="http://pravo.gov.ru/proxy/ips/?docbody=&amp;prevDoc=102132591&amp;backlink=1&amp;&amp;nd=603002139" TargetMode="External"/><Relationship Id="rId58" Type="http://schemas.openxmlformats.org/officeDocument/2006/relationships/hyperlink" Target="http://pravo.gov.ru/proxy/ips/?docbody=&amp;prevDoc=102132591&amp;backlink=1&amp;&amp;nd=102353809" TargetMode="External"/><Relationship Id="rId74" Type="http://schemas.openxmlformats.org/officeDocument/2006/relationships/hyperlink" Target="http://pravo.gov.ru/proxy/ips/?docbody=&amp;prevDoc=102132591&amp;backlink=1&amp;&amp;nd=102154482" TargetMode="External"/><Relationship Id="rId79" Type="http://schemas.openxmlformats.org/officeDocument/2006/relationships/hyperlink" Target="http://pravo.gov.ru/proxy/ips/?docbody=&amp;prevDoc=102132591&amp;backlink=1&amp;&amp;nd=603002139" TargetMode="External"/><Relationship Id="rId5" Type="http://schemas.openxmlformats.org/officeDocument/2006/relationships/hyperlink" Target="http://pravo.gov.ru/proxy/ips/?docbody=&amp;prevDoc=102132591&amp;backlink=1&amp;&amp;nd=102135345" TargetMode="External"/><Relationship Id="rId90" Type="http://schemas.openxmlformats.org/officeDocument/2006/relationships/hyperlink" Target="http://pravo.gov.ru/proxy/ips/?docbody=&amp;prevDoc=102132591&amp;backlink=1&amp;&amp;nd=102037058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pravo.gov.ru/proxy/ips/?docbody=&amp;prevDoc=102132591&amp;backlink=1&amp;&amp;nd=102126657" TargetMode="External"/><Relationship Id="rId27" Type="http://schemas.openxmlformats.org/officeDocument/2006/relationships/hyperlink" Target="http://pravo.gov.ru/proxy/ips/?docbody=&amp;prevDoc=102132591&amp;backlink=1&amp;&amp;nd=102444107" TargetMode="External"/><Relationship Id="rId43" Type="http://schemas.openxmlformats.org/officeDocument/2006/relationships/hyperlink" Target="http://pravo.gov.ru/proxy/ips/?docbody=&amp;prevDoc=102132591&amp;backlink=1&amp;&amp;nd=102139510" TargetMode="External"/><Relationship Id="rId48" Type="http://schemas.openxmlformats.org/officeDocument/2006/relationships/hyperlink" Target="http://pravo.gov.ru/proxy/ips/?docbody=&amp;prevDoc=102132591&amp;backlink=1&amp;&amp;nd=102368620" TargetMode="External"/><Relationship Id="rId64" Type="http://schemas.openxmlformats.org/officeDocument/2006/relationships/hyperlink" Target="http://pravo.gov.ru/proxy/ips/?docbody=&amp;prevDoc=102132591&amp;backlink=1&amp;&amp;nd=102164304" TargetMode="External"/><Relationship Id="rId69" Type="http://schemas.openxmlformats.org/officeDocument/2006/relationships/hyperlink" Target="http://pravo.gov.ru/proxy/ips/?docbody=&amp;prevDoc=102132591&amp;backlink=1&amp;&amp;nd=102154482" TargetMode="External"/><Relationship Id="rId8" Type="http://schemas.openxmlformats.org/officeDocument/2006/relationships/hyperlink" Target="http://pravo.gov.ru/proxy/ips/?docbody=&amp;prevDoc=102132591&amp;backlink=1&amp;&amp;nd=102154482" TargetMode="External"/><Relationship Id="rId51" Type="http://schemas.openxmlformats.org/officeDocument/2006/relationships/hyperlink" Target="http://pravo.gov.ru/proxy/ips/?docbody=&amp;prevDoc=102132591&amp;backlink=1&amp;&amp;nd=102478862" TargetMode="External"/><Relationship Id="rId72" Type="http://schemas.openxmlformats.org/officeDocument/2006/relationships/hyperlink" Target="http://pravo.gov.ru/proxy/ips/?docbody=&amp;prevDoc=102132591&amp;backlink=1&amp;&amp;nd=102037058" TargetMode="External"/><Relationship Id="rId80" Type="http://schemas.openxmlformats.org/officeDocument/2006/relationships/hyperlink" Target="http://pravo.gov.ru/proxy/ips/?docbody=&amp;prevDoc=102132591&amp;backlink=1&amp;&amp;nd=102164304" TargetMode="External"/><Relationship Id="rId85" Type="http://schemas.openxmlformats.org/officeDocument/2006/relationships/hyperlink" Target="http://pravo.gov.ru/proxy/ips/?docbody=&amp;prevDoc=102132591&amp;backlink=1&amp;&amp;nd=102164304" TargetMode="External"/><Relationship Id="rId93" Type="http://schemas.openxmlformats.org/officeDocument/2006/relationships/hyperlink" Target="http://pravo.gov.ru/proxy/ips/?docbody=&amp;prevDoc=102132591&amp;backlink=1&amp;&amp;nd=1021544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2591&amp;backlink=1&amp;&amp;nd=102353809" TargetMode="External"/><Relationship Id="rId17" Type="http://schemas.openxmlformats.org/officeDocument/2006/relationships/hyperlink" Target="http://pravo.gov.ru/proxy/ips/?docbody=&amp;prevDoc=102132591&amp;backlink=1&amp;&amp;nd=102935479" TargetMode="External"/><Relationship Id="rId25" Type="http://schemas.openxmlformats.org/officeDocument/2006/relationships/hyperlink" Target="http://pravo.gov.ru/proxy/ips/?docbody=&amp;prevDoc=102132591&amp;backlink=1&amp;&amp;nd=603002139" TargetMode="External"/><Relationship Id="rId33" Type="http://schemas.openxmlformats.org/officeDocument/2006/relationships/hyperlink" Target="http://pravo.gov.ru/proxy/ips/?docbody=&amp;prevDoc=102132591&amp;backlink=1&amp;&amp;nd=102135345" TargetMode="External"/><Relationship Id="rId38" Type="http://schemas.openxmlformats.org/officeDocument/2006/relationships/hyperlink" Target="http://pravo.gov.ru/proxy/ips/?docbody=&amp;prevDoc=102132591&amp;backlink=1&amp;&amp;nd=102154482" TargetMode="External"/><Relationship Id="rId46" Type="http://schemas.openxmlformats.org/officeDocument/2006/relationships/hyperlink" Target="http://pravo.gov.ru/proxy/ips/?docbody=&amp;prevDoc=102132591&amp;backlink=1&amp;&amp;nd=102169522" TargetMode="External"/><Relationship Id="rId59" Type="http://schemas.openxmlformats.org/officeDocument/2006/relationships/hyperlink" Target="http://pravo.gov.ru/proxy/ips/?docbody=&amp;prevDoc=102132591&amp;backlink=1&amp;&amp;nd=102375996" TargetMode="External"/><Relationship Id="rId67" Type="http://schemas.openxmlformats.org/officeDocument/2006/relationships/hyperlink" Target="http://pravo.gov.ru/proxy/ips/?docbody=&amp;prevDoc=102132591&amp;backlink=1&amp;&amp;nd=102154482" TargetMode="External"/><Relationship Id="rId20" Type="http://schemas.openxmlformats.org/officeDocument/2006/relationships/hyperlink" Target="http://pravo.gov.ru/proxy/ips/?docbody=&amp;prevDoc=102132591&amp;backlink=1&amp;&amp;nd=102129667" TargetMode="External"/><Relationship Id="rId41" Type="http://schemas.openxmlformats.org/officeDocument/2006/relationships/hyperlink" Target="http://pravo.gov.ru/proxy/ips/?docbody=&amp;prevDoc=102132591&amp;backlink=1&amp;&amp;nd=102098446" TargetMode="External"/><Relationship Id="rId54" Type="http://schemas.openxmlformats.org/officeDocument/2006/relationships/hyperlink" Target="http://pravo.gov.ru/proxy/ips/?docbody=&amp;prevDoc=102132591&amp;backlink=1&amp;&amp;nd=102129669" TargetMode="External"/><Relationship Id="rId62" Type="http://schemas.openxmlformats.org/officeDocument/2006/relationships/hyperlink" Target="http://pravo.gov.ru/proxy/ips/?docbody=&amp;prevDoc=102132591&amp;backlink=1&amp;&amp;nd=102135345" TargetMode="External"/><Relationship Id="rId70" Type="http://schemas.openxmlformats.org/officeDocument/2006/relationships/hyperlink" Target="http://pravo.gov.ru/proxy/ips/?docbody=&amp;prevDoc=102132591&amp;backlink=1&amp;&amp;nd=102154482" TargetMode="External"/><Relationship Id="rId75" Type="http://schemas.openxmlformats.org/officeDocument/2006/relationships/hyperlink" Target="http://pravo.gov.ru/proxy/ips/?docbody=&amp;prevDoc=102132591&amp;backlink=1&amp;&amp;nd=102154482" TargetMode="External"/><Relationship Id="rId83" Type="http://schemas.openxmlformats.org/officeDocument/2006/relationships/hyperlink" Target="http://pravo.gov.ru/proxy/ips/?docbody=&amp;prevDoc=102132591&amp;backlink=1&amp;&amp;nd=102154482" TargetMode="External"/><Relationship Id="rId88" Type="http://schemas.openxmlformats.org/officeDocument/2006/relationships/hyperlink" Target="http://pravo.gov.ru/proxy/ips/?docbody=&amp;prevDoc=102132591&amp;backlink=1&amp;&amp;nd=102935479" TargetMode="External"/><Relationship Id="rId91" Type="http://schemas.openxmlformats.org/officeDocument/2006/relationships/hyperlink" Target="http://pravo.gov.ru/proxy/ips/?docbody=&amp;prevDoc=102132591&amp;backlink=1&amp;&amp;nd=102478862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2591&amp;backlink=1&amp;&amp;nd=102139510" TargetMode="External"/><Relationship Id="rId15" Type="http://schemas.openxmlformats.org/officeDocument/2006/relationships/hyperlink" Target="http://pravo.gov.ru/proxy/ips/?docbody=&amp;prevDoc=102132591&amp;backlink=1&amp;&amp;nd=102444107" TargetMode="External"/><Relationship Id="rId23" Type="http://schemas.openxmlformats.org/officeDocument/2006/relationships/hyperlink" Target="http://pravo.gov.ru/proxy/ips/?docbody=&amp;prevDoc=102132591&amp;backlink=1&amp;&amp;nd=102077440" TargetMode="External"/><Relationship Id="rId28" Type="http://schemas.openxmlformats.org/officeDocument/2006/relationships/hyperlink" Target="http://pravo.gov.ru/proxy/ips/?docbody=&amp;prevDoc=102132591&amp;backlink=1&amp;&amp;nd=603002139" TargetMode="External"/><Relationship Id="rId36" Type="http://schemas.openxmlformats.org/officeDocument/2006/relationships/hyperlink" Target="http://pravo.gov.ru/proxy/ips/?docbody=&amp;prevDoc=102132591&amp;backlink=1&amp;&amp;nd=102444107" TargetMode="External"/><Relationship Id="rId49" Type="http://schemas.openxmlformats.org/officeDocument/2006/relationships/hyperlink" Target="http://pravo.gov.ru/proxy/ips/?docbody=&amp;prevDoc=102132591&amp;backlink=1&amp;&amp;nd=102375996" TargetMode="External"/><Relationship Id="rId57" Type="http://schemas.openxmlformats.org/officeDocument/2006/relationships/hyperlink" Target="http://pravo.gov.ru/proxy/ips/?docbody=&amp;prevDoc=102132591&amp;backlink=1&amp;&amp;nd=102444107" TargetMode="External"/><Relationship Id="rId10" Type="http://schemas.openxmlformats.org/officeDocument/2006/relationships/hyperlink" Target="http://pravo.gov.ru/proxy/ips/?docbody=&amp;prevDoc=102132591&amp;backlink=1&amp;&amp;nd=102169522" TargetMode="External"/><Relationship Id="rId31" Type="http://schemas.openxmlformats.org/officeDocument/2006/relationships/hyperlink" Target="http://pravo.gov.ru/proxy/ips/?docbody=&amp;prevDoc=102132591&amp;backlink=1&amp;&amp;nd=102129667" TargetMode="External"/><Relationship Id="rId44" Type="http://schemas.openxmlformats.org/officeDocument/2006/relationships/hyperlink" Target="http://pravo.gov.ru/proxy/ips/?docbody=&amp;prevDoc=102132591&amp;backlink=1&amp;&amp;nd=102154482" TargetMode="External"/><Relationship Id="rId52" Type="http://schemas.openxmlformats.org/officeDocument/2006/relationships/hyperlink" Target="http://pravo.gov.ru/proxy/ips/?docbody=&amp;prevDoc=102132591&amp;backlink=1&amp;&amp;nd=102935479" TargetMode="External"/><Relationship Id="rId60" Type="http://schemas.openxmlformats.org/officeDocument/2006/relationships/hyperlink" Target="http://pravo.gov.ru/proxy/ips/?docbody=&amp;prevDoc=102132591&amp;backlink=1&amp;&amp;nd=102154482" TargetMode="External"/><Relationship Id="rId65" Type="http://schemas.openxmlformats.org/officeDocument/2006/relationships/hyperlink" Target="http://pravo.gov.ru/proxy/ips/?docbody=&amp;prevDoc=102132591&amp;backlink=1&amp;&amp;nd=102164304" TargetMode="External"/><Relationship Id="rId73" Type="http://schemas.openxmlformats.org/officeDocument/2006/relationships/hyperlink" Target="http://pravo.gov.ru/proxy/ips/?docbody=&amp;prevDoc=102132591&amp;backlink=1&amp;&amp;nd=102154482" TargetMode="External"/><Relationship Id="rId78" Type="http://schemas.openxmlformats.org/officeDocument/2006/relationships/hyperlink" Target="http://pravo.gov.ru/proxy/ips/?docbody=&amp;prevDoc=102132591&amp;backlink=1&amp;&amp;nd=102154482" TargetMode="External"/><Relationship Id="rId81" Type="http://schemas.openxmlformats.org/officeDocument/2006/relationships/hyperlink" Target="http://pravo.gov.ru/proxy/ips/?docbody=&amp;prevDoc=102132591&amp;backlink=1&amp;&amp;nd=102164304" TargetMode="External"/><Relationship Id="rId86" Type="http://schemas.openxmlformats.org/officeDocument/2006/relationships/hyperlink" Target="http://pravo.gov.ru/proxy/ips/?docbody=&amp;prevDoc=102132591&amp;backlink=1&amp;&amp;nd=102935479" TargetMode="External"/><Relationship Id="rId94" Type="http://schemas.openxmlformats.org/officeDocument/2006/relationships/hyperlink" Target="http://pravo.gov.ru/proxy/ips/?docbody=&amp;prevDoc=102132591&amp;backlink=1&amp;&amp;nd=102129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2591&amp;backlink=1&amp;&amp;nd=102164304" TargetMode="External"/><Relationship Id="rId13" Type="http://schemas.openxmlformats.org/officeDocument/2006/relationships/hyperlink" Target="http://pravo.gov.ru/proxy/ips/?docbody=&amp;prevDoc=102132591&amp;backlink=1&amp;&amp;nd=102368620" TargetMode="External"/><Relationship Id="rId18" Type="http://schemas.openxmlformats.org/officeDocument/2006/relationships/hyperlink" Target="http://pravo.gov.ru/proxy/ips/?docbody=&amp;prevDoc=102132591&amp;backlink=1&amp;&amp;nd=603002139" TargetMode="External"/><Relationship Id="rId39" Type="http://schemas.openxmlformats.org/officeDocument/2006/relationships/hyperlink" Target="http://pravo.gov.ru/proxy/ips/?docbody=&amp;prevDoc=102132591&amp;backlink=1&amp;&amp;nd=102053329" TargetMode="External"/><Relationship Id="rId34" Type="http://schemas.openxmlformats.org/officeDocument/2006/relationships/hyperlink" Target="http://pravo.gov.ru/proxy/ips/?docbody=&amp;prevDoc=102132591&amp;backlink=1&amp;&amp;nd=102169522" TargetMode="External"/><Relationship Id="rId50" Type="http://schemas.openxmlformats.org/officeDocument/2006/relationships/hyperlink" Target="http://pravo.gov.ru/proxy/ips/?docbody=&amp;prevDoc=102132591&amp;backlink=1&amp;&amp;nd=102444107" TargetMode="External"/><Relationship Id="rId55" Type="http://schemas.openxmlformats.org/officeDocument/2006/relationships/hyperlink" Target="http://pravo.gov.ru/proxy/ips/?docbody=&amp;prevDoc=102132591&amp;backlink=1&amp;&amp;nd=102353809" TargetMode="External"/><Relationship Id="rId76" Type="http://schemas.openxmlformats.org/officeDocument/2006/relationships/hyperlink" Target="http://pravo.gov.ru/proxy/ips/?docbody=&amp;prevDoc=102132591&amp;backlink=1&amp;&amp;nd=102139510" TargetMode="External"/><Relationship Id="rId7" Type="http://schemas.openxmlformats.org/officeDocument/2006/relationships/hyperlink" Target="http://pravo.gov.ru/proxy/ips/?docbody=&amp;prevDoc=102132591&amp;backlink=1&amp;&amp;nd=102140280" TargetMode="External"/><Relationship Id="rId71" Type="http://schemas.openxmlformats.org/officeDocument/2006/relationships/hyperlink" Target="http://pravo.gov.ru/proxy/ips/?docbody=&amp;prevDoc=102132591&amp;backlink=1&amp;&amp;nd=102139510" TargetMode="External"/><Relationship Id="rId92" Type="http://schemas.openxmlformats.org/officeDocument/2006/relationships/hyperlink" Target="http://pravo.gov.ru/proxy/ips/?docbody=&amp;prevDoc=102132591&amp;backlink=1&amp;&amp;nd=10215448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pravo.gov.ru/proxy/ips/?docbody=&amp;prevDoc=102132591&amp;backlink=1&amp;&amp;nd=102368620" TargetMode="External"/><Relationship Id="rId24" Type="http://schemas.openxmlformats.org/officeDocument/2006/relationships/hyperlink" Target="http://pravo.gov.ru/proxy/ips/?docbody=&amp;prevDoc=102132591&amp;backlink=1&amp;&amp;nd=102444107" TargetMode="External"/><Relationship Id="rId40" Type="http://schemas.openxmlformats.org/officeDocument/2006/relationships/hyperlink" Target="http://pravo.gov.ru/proxy/ips/?docbody=&amp;prevDoc=102132591&amp;backlink=1&amp;&amp;nd=102059929" TargetMode="External"/><Relationship Id="rId45" Type="http://schemas.openxmlformats.org/officeDocument/2006/relationships/hyperlink" Target="http://pravo.gov.ru/proxy/ips/?docbody=&amp;prevDoc=102132591&amp;backlink=1&amp;&amp;nd=102164304" TargetMode="External"/><Relationship Id="rId66" Type="http://schemas.openxmlformats.org/officeDocument/2006/relationships/hyperlink" Target="http://pravo.gov.ru/proxy/ips/?docbody=&amp;prevDoc=102132591&amp;backlink=1&amp;&amp;nd=102154482" TargetMode="External"/><Relationship Id="rId87" Type="http://schemas.openxmlformats.org/officeDocument/2006/relationships/hyperlink" Target="http://pravo.gov.ru/proxy/ips/?docbody=&amp;prevDoc=102132591&amp;backlink=1&amp;&amp;nd=102164304" TargetMode="External"/><Relationship Id="rId61" Type="http://schemas.openxmlformats.org/officeDocument/2006/relationships/hyperlink" Target="http://pravo.gov.ru/proxy/ips/?docbody=&amp;prevDoc=102132591&amp;backlink=1&amp;&amp;nd=102164304" TargetMode="External"/><Relationship Id="rId82" Type="http://schemas.openxmlformats.org/officeDocument/2006/relationships/hyperlink" Target="http://pravo.gov.ru/proxy/ips/?docbody=&amp;prevDoc=102132591&amp;backlink=1&amp;&amp;nd=102037058" TargetMode="External"/><Relationship Id="rId19" Type="http://schemas.openxmlformats.org/officeDocument/2006/relationships/hyperlink" Target="http://pravo.gov.ru/proxy/ips/?docbody=&amp;prevDoc=102132591&amp;backlink=1&amp;&amp;nd=102126657" TargetMode="External"/><Relationship Id="rId14" Type="http://schemas.openxmlformats.org/officeDocument/2006/relationships/hyperlink" Target="http://pravo.gov.ru/proxy/ips/?docbody=&amp;prevDoc=102132591&amp;backlink=1&amp;&amp;nd=102375996" TargetMode="External"/><Relationship Id="rId30" Type="http://schemas.openxmlformats.org/officeDocument/2006/relationships/hyperlink" Target="http://pravo.gov.ru/proxy/ips/?docbody=&amp;prevDoc=102132591&amp;backlink=1&amp;&amp;nd=603002139" TargetMode="External"/><Relationship Id="rId35" Type="http://schemas.openxmlformats.org/officeDocument/2006/relationships/hyperlink" Target="http://pravo.gov.ru/proxy/ips/?docbody=&amp;prevDoc=102132591&amp;backlink=1&amp;&amp;nd=102126657" TargetMode="External"/><Relationship Id="rId56" Type="http://schemas.openxmlformats.org/officeDocument/2006/relationships/hyperlink" Target="http://pravo.gov.ru/proxy/ips/?docbody=&amp;prevDoc=102132591&amp;backlink=1&amp;&amp;nd=102353809" TargetMode="External"/><Relationship Id="rId77" Type="http://schemas.openxmlformats.org/officeDocument/2006/relationships/hyperlink" Target="http://pravo.gov.ru/proxy/ips/?docbody=&amp;prevDoc=102132591&amp;backlink=1&amp;&amp;nd=603002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7434</Words>
  <Characters>42380</Characters>
  <Application>Microsoft Office Word</Application>
  <DocSecurity>0</DocSecurity>
  <Lines>353</Lines>
  <Paragraphs>99</Paragraphs>
  <ScaleCrop>false</ScaleCrop>
  <Company>SPecialiST RePack</Company>
  <LinksUpToDate>false</LinksUpToDate>
  <CharactersWithSpaces>49715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2023-04-19T07:08:00Z</dcterms:created>
  <dcterms:modified xsi:type="dcterms:W3CDTF">2023-04-19T07:08:00Z</dcterms:modified>
</cp:coreProperties>
</file>